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0D" w:rsidRPr="007E52B4" w:rsidRDefault="004D520D" w:rsidP="004D520D">
      <w:pPr>
        <w:jc w:val="center"/>
        <w:rPr>
          <w:rFonts w:ascii="Arbat" w:hAnsi="Arbat"/>
          <w:b/>
          <w:i/>
          <w:color w:val="403152" w:themeColor="accent4" w:themeShade="80"/>
          <w:sz w:val="48"/>
          <w:szCs w:val="48"/>
          <w:lang w:val="tt-RU"/>
        </w:rPr>
      </w:pPr>
      <w:bookmarkStart w:id="0" w:name="_GoBack"/>
      <w:r w:rsidRPr="007E52B4">
        <w:rPr>
          <w:noProof/>
          <w:color w:val="403152" w:themeColor="accent4" w:themeShade="8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81B4769" wp14:editId="298F7B36">
            <wp:simplePos x="0" y="0"/>
            <wp:positionH relativeFrom="column">
              <wp:posOffset>-958012</wp:posOffset>
            </wp:positionH>
            <wp:positionV relativeFrom="paragraph">
              <wp:posOffset>-359230</wp:posOffset>
            </wp:positionV>
            <wp:extent cx="7660257" cy="10724359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4857612_9ypt64pqndk2ehr.jpe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257" cy="10724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E52B4">
        <w:rPr>
          <w:rFonts w:ascii="Arbat" w:hAnsi="Arbat"/>
          <w:b/>
          <w:i/>
          <w:color w:val="403152" w:themeColor="accent4" w:themeShade="80"/>
          <w:sz w:val="48"/>
          <w:szCs w:val="48"/>
        </w:rPr>
        <w:t>Роль воспитателя на музыкальных занятиях</w:t>
      </w:r>
    </w:p>
    <w:p w:rsidR="004D520D" w:rsidRPr="004D520D" w:rsidRDefault="004D520D" w:rsidP="004D520D">
      <w:pPr>
        <w:tabs>
          <w:tab w:val="left" w:pos="2214"/>
        </w:tabs>
        <w:jc w:val="both"/>
        <w:rPr>
          <w:szCs w:val="28"/>
        </w:rPr>
      </w:pPr>
      <w:r>
        <w:rPr>
          <w:szCs w:val="28"/>
        </w:rPr>
        <w:tab/>
      </w:r>
    </w:p>
    <w:p w:rsidR="004D520D" w:rsidRPr="004D520D" w:rsidRDefault="004D520D" w:rsidP="004D520D">
      <w:pPr>
        <w:jc w:val="both"/>
        <w:rPr>
          <w:szCs w:val="28"/>
        </w:rPr>
      </w:pPr>
      <w:r w:rsidRPr="004D520D">
        <w:rPr>
          <w:szCs w:val="28"/>
        </w:rPr>
        <w:t xml:space="preserve">Одной из актуальных проблем современной педагогики является проблема развития творческих качеств </w:t>
      </w:r>
      <w:proofErr w:type="gramStart"/>
      <w:r>
        <w:rPr>
          <w:szCs w:val="28"/>
        </w:rPr>
        <w:t>ребенка</w:t>
      </w:r>
      <w:proofErr w:type="gramEnd"/>
      <w:r>
        <w:rPr>
          <w:szCs w:val="28"/>
        </w:rPr>
        <w:t xml:space="preserve"> а именно творческих муз</w:t>
      </w:r>
      <w:r>
        <w:rPr>
          <w:szCs w:val="28"/>
          <w:lang w:val="tt-RU"/>
        </w:rPr>
        <w:t>ыкальных</w:t>
      </w:r>
      <w:r w:rsidRPr="004D520D">
        <w:rPr>
          <w:szCs w:val="28"/>
        </w:rPr>
        <w:t xml:space="preserve"> способностей. Их формирование возможно лишь в тесном сотрудничестве педагогов образовательного учреждения. В основном, работа воспитателя в музыкальном развитии детей направлена на закрепление навыков и умений, полученных на занятиях. Это может быть использование как новых, так и прослушанных музыкальных произведений при чтении художественной литературы, при беседах о временах года, при проведении занятий по развитию речи.</w:t>
      </w:r>
    </w:p>
    <w:p w:rsidR="004D520D" w:rsidRPr="004D520D" w:rsidRDefault="004D520D" w:rsidP="004D520D">
      <w:pPr>
        <w:jc w:val="both"/>
        <w:rPr>
          <w:szCs w:val="28"/>
        </w:rPr>
      </w:pPr>
      <w:r w:rsidRPr="004D520D">
        <w:rPr>
          <w:szCs w:val="28"/>
        </w:rPr>
        <w:t>Следует начать с подготовки к музыкальному занятию. Необходимо чтобы воспитатель сформировал эмоционально – положительную установку к зан</w:t>
      </w:r>
      <w:r>
        <w:rPr>
          <w:szCs w:val="28"/>
        </w:rPr>
        <w:t>ятию музыкой перед его началом.</w:t>
      </w:r>
    </w:p>
    <w:p w:rsidR="004D520D" w:rsidRPr="004D520D" w:rsidRDefault="004D520D" w:rsidP="004D520D">
      <w:pPr>
        <w:jc w:val="both"/>
        <w:rPr>
          <w:szCs w:val="28"/>
          <w:lang w:val="tt-RU"/>
        </w:rPr>
      </w:pPr>
      <w:r w:rsidRPr="004D520D">
        <w:rPr>
          <w:szCs w:val="28"/>
        </w:rPr>
        <w:t>Воспитатели должны знать музыкальный репертуар, который будет использоваться на музыкальном занятии, предварительно побеседовав с музыкальным руководителем. Воспитатель должен обладать следующими умениями, согла</w:t>
      </w:r>
      <w:r>
        <w:rPr>
          <w:szCs w:val="28"/>
        </w:rPr>
        <w:t>сно педагогическим требованиям:</w:t>
      </w:r>
    </w:p>
    <w:p w:rsidR="004D520D" w:rsidRPr="004D520D" w:rsidRDefault="004D520D" w:rsidP="004D520D">
      <w:pPr>
        <w:jc w:val="both"/>
        <w:rPr>
          <w:szCs w:val="28"/>
          <w:lang w:val="tt-RU"/>
        </w:rPr>
      </w:pPr>
      <w:r w:rsidRPr="004D520D">
        <w:rPr>
          <w:szCs w:val="28"/>
        </w:rPr>
        <w:t xml:space="preserve">- </w:t>
      </w:r>
      <w:proofErr w:type="gramStart"/>
      <w:r w:rsidRPr="004D520D">
        <w:rPr>
          <w:szCs w:val="28"/>
        </w:rPr>
        <w:t>эмоционален</w:t>
      </w:r>
      <w:proofErr w:type="gramEnd"/>
      <w:r w:rsidRPr="004D520D">
        <w:rPr>
          <w:szCs w:val="28"/>
        </w:rPr>
        <w:t xml:space="preserve"> при исполнении песен, с четкой артикуляцией,</w:t>
      </w:r>
      <w:r>
        <w:rPr>
          <w:szCs w:val="28"/>
        </w:rPr>
        <w:t xml:space="preserve"> правильным певческим дыханием;</w:t>
      </w:r>
    </w:p>
    <w:p w:rsidR="004D520D" w:rsidRPr="004D520D" w:rsidRDefault="004D520D" w:rsidP="004D520D">
      <w:pPr>
        <w:jc w:val="both"/>
        <w:rPr>
          <w:szCs w:val="28"/>
        </w:rPr>
      </w:pPr>
      <w:r w:rsidRPr="004D520D">
        <w:rPr>
          <w:szCs w:val="28"/>
        </w:rPr>
        <w:t xml:space="preserve">- при музыкальных </w:t>
      </w:r>
      <w:proofErr w:type="gramStart"/>
      <w:r w:rsidRPr="004D520D">
        <w:rPr>
          <w:szCs w:val="28"/>
        </w:rPr>
        <w:t>ритмических движениях</w:t>
      </w:r>
      <w:proofErr w:type="gramEnd"/>
      <w:r w:rsidRPr="004D520D">
        <w:rPr>
          <w:szCs w:val="28"/>
        </w:rPr>
        <w:t>, танцах, играх воспитатель также должен быть эмоционален, следить за качеством движения и проявление</w:t>
      </w:r>
      <w:r>
        <w:rPr>
          <w:szCs w:val="28"/>
        </w:rPr>
        <w:t>м творчества в передаче образа;</w:t>
      </w:r>
    </w:p>
    <w:p w:rsidR="004D520D" w:rsidRPr="004D520D" w:rsidRDefault="004D520D" w:rsidP="004D520D">
      <w:pPr>
        <w:jc w:val="both"/>
        <w:rPr>
          <w:szCs w:val="28"/>
          <w:lang w:val="tt-RU"/>
        </w:rPr>
      </w:pPr>
      <w:r w:rsidRPr="004D520D">
        <w:rPr>
          <w:szCs w:val="28"/>
        </w:rPr>
        <w:t>- проявлять активную помощь при перестроениях играх, драм</w:t>
      </w:r>
      <w:r>
        <w:rPr>
          <w:szCs w:val="28"/>
        </w:rPr>
        <w:t xml:space="preserve">атизациях, </w:t>
      </w:r>
      <w:proofErr w:type="spellStart"/>
      <w:r>
        <w:rPr>
          <w:szCs w:val="28"/>
        </w:rPr>
        <w:t>музицировании</w:t>
      </w:r>
      <w:proofErr w:type="spellEnd"/>
      <w:r>
        <w:rPr>
          <w:szCs w:val="28"/>
        </w:rPr>
        <w:t xml:space="preserve"> детей.</w:t>
      </w:r>
    </w:p>
    <w:p w:rsidR="004D520D" w:rsidRPr="004D520D" w:rsidRDefault="004D520D" w:rsidP="004D520D">
      <w:pPr>
        <w:jc w:val="both"/>
        <w:rPr>
          <w:szCs w:val="28"/>
          <w:lang w:val="tt-RU"/>
        </w:rPr>
      </w:pPr>
      <w:r w:rsidRPr="004D520D">
        <w:rPr>
          <w:szCs w:val="28"/>
        </w:rPr>
        <w:t xml:space="preserve">Так воспитатель не только поддерживает интерес к музыкальной деятельности, но и активизирует творческие проявления </w:t>
      </w:r>
      <w:proofErr w:type="gramStart"/>
      <w:r w:rsidRPr="004D520D">
        <w:rPr>
          <w:szCs w:val="28"/>
        </w:rPr>
        <w:t>детей</w:t>
      </w:r>
      <w:proofErr w:type="gramEnd"/>
      <w:r w:rsidRPr="004D520D">
        <w:rPr>
          <w:szCs w:val="28"/>
        </w:rPr>
        <w:t xml:space="preserve"> а их ребенок может проявлять в основном в самостоятельной деятельности. Поэтому очень важно предоставить детям необходимые пособия, оборудование, чтобы они могли восполнить свои замыслы. Ребенку могут понадобиться музыкальные инструменты, игрушки – самоделки, а главное слушатель – воспитатель. Иначе желание ребенка, тво</w:t>
      </w:r>
      <w:r>
        <w:rPr>
          <w:szCs w:val="28"/>
        </w:rPr>
        <w:t>рческий всплеск может угаснуть.</w:t>
      </w:r>
    </w:p>
    <w:p w:rsidR="004D520D" w:rsidRPr="004D520D" w:rsidRDefault="004D520D" w:rsidP="004D520D">
      <w:pPr>
        <w:jc w:val="both"/>
        <w:rPr>
          <w:szCs w:val="28"/>
          <w:lang w:val="tt-RU"/>
        </w:rPr>
      </w:pPr>
      <w:r w:rsidRPr="004D520D">
        <w:rPr>
          <w:szCs w:val="28"/>
        </w:rPr>
        <w:t>Воспитателю важно помнить, что если он сам полюбит музыку она станет его главным помощником в работе, невидимым психологом, формирующим эстетические, нравственные, творче</w:t>
      </w:r>
      <w:r>
        <w:rPr>
          <w:szCs w:val="28"/>
        </w:rPr>
        <w:t>ские качества личности ребенка.</w:t>
      </w:r>
    </w:p>
    <w:p w:rsidR="00253871" w:rsidRDefault="004D520D" w:rsidP="004D520D">
      <w:pPr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Планомерная работа в этом направлении обязательно даст </w:t>
      </w:r>
      <w:r w:rsidRPr="004D520D">
        <w:rPr>
          <w:szCs w:val="28"/>
        </w:rPr>
        <w:t>позитивные резу</w:t>
      </w:r>
      <w:r>
        <w:rPr>
          <w:szCs w:val="28"/>
        </w:rPr>
        <w:t>льтаты в развитии муз</w:t>
      </w:r>
      <w:r>
        <w:rPr>
          <w:szCs w:val="28"/>
          <w:lang w:val="tt-RU"/>
        </w:rPr>
        <w:t xml:space="preserve">ыувльных </w:t>
      </w:r>
      <w:r w:rsidRPr="004D520D">
        <w:rPr>
          <w:szCs w:val="28"/>
        </w:rPr>
        <w:t xml:space="preserve"> и творческих способностей детей. Желаю успеха!</w:t>
      </w:r>
    </w:p>
    <w:p w:rsidR="00F5131D" w:rsidRDefault="00F5131D" w:rsidP="004D520D">
      <w:pPr>
        <w:jc w:val="both"/>
        <w:rPr>
          <w:szCs w:val="28"/>
          <w:lang w:val="tt-RU"/>
        </w:rPr>
      </w:pPr>
    </w:p>
    <w:p w:rsidR="00F5131D" w:rsidRDefault="00F5131D" w:rsidP="004D520D">
      <w:pPr>
        <w:jc w:val="both"/>
        <w:rPr>
          <w:szCs w:val="28"/>
          <w:lang w:val="tt-RU"/>
        </w:rPr>
      </w:pPr>
      <w:r>
        <w:rPr>
          <w:rFonts w:ascii="Academy Ho" w:hAnsi="Academy Ho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B99EA38" wp14:editId="1ABB41C2">
            <wp:simplePos x="0" y="0"/>
            <wp:positionH relativeFrom="column">
              <wp:posOffset>-901065</wp:posOffset>
            </wp:positionH>
            <wp:positionV relativeFrom="paragraph">
              <wp:posOffset>-369343</wp:posOffset>
            </wp:positionV>
            <wp:extent cx="7729220" cy="10814050"/>
            <wp:effectExtent l="0" t="0" r="508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0735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220" cy="1081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31D" w:rsidRDefault="00F5131D" w:rsidP="00F5131D">
      <w:pPr>
        <w:jc w:val="center"/>
        <w:rPr>
          <w:rFonts w:ascii="Academy Ho" w:hAnsi="Academy Ho"/>
          <w:b/>
          <w:i/>
          <w:color w:val="FF0000"/>
          <w:sz w:val="52"/>
          <w:szCs w:val="52"/>
          <w:lang w:val="tt-RU"/>
        </w:rPr>
      </w:pPr>
    </w:p>
    <w:p w:rsidR="00F5131D" w:rsidRPr="00F5131D" w:rsidRDefault="00F5131D" w:rsidP="00F5131D">
      <w:pPr>
        <w:jc w:val="center"/>
        <w:rPr>
          <w:rFonts w:ascii="Arbat" w:hAnsi="Arbat"/>
          <w:b/>
          <w:i/>
          <w:color w:val="FF0000"/>
          <w:sz w:val="52"/>
          <w:szCs w:val="52"/>
          <w:lang w:val="tt-RU"/>
        </w:rPr>
      </w:pPr>
      <w:r w:rsidRPr="00F5131D">
        <w:rPr>
          <w:rFonts w:ascii="Arbat" w:hAnsi="Arbat"/>
          <w:b/>
          <w:i/>
          <w:color w:val="FF0000"/>
          <w:sz w:val="52"/>
          <w:szCs w:val="52"/>
          <w:lang w:val="tt-RU"/>
        </w:rPr>
        <w:t xml:space="preserve">Как слушать музыку </w:t>
      </w:r>
      <w:r w:rsidRPr="00F5131D">
        <w:rPr>
          <w:rFonts w:ascii="Arbat" w:hAnsi="Arbat"/>
          <w:b/>
          <w:i/>
          <w:color w:val="FF0000"/>
          <w:sz w:val="52"/>
          <w:szCs w:val="52"/>
          <w:lang w:val="tt-RU"/>
        </w:rPr>
        <w:t>в группе</w:t>
      </w:r>
    </w:p>
    <w:p w:rsidR="00F5131D" w:rsidRPr="00F5131D" w:rsidRDefault="00F5131D" w:rsidP="00F5131D">
      <w:pPr>
        <w:jc w:val="both"/>
        <w:rPr>
          <w:szCs w:val="28"/>
          <w:lang w:val="tt-RU"/>
        </w:rPr>
      </w:pPr>
    </w:p>
    <w:p w:rsidR="00F5131D" w:rsidRPr="00F5131D" w:rsidRDefault="00F5131D" w:rsidP="00F5131D">
      <w:pPr>
        <w:jc w:val="both"/>
        <w:rPr>
          <w:szCs w:val="28"/>
          <w:lang w:val="tt-RU"/>
        </w:rPr>
      </w:pPr>
    </w:p>
    <w:p w:rsidR="00F5131D" w:rsidRPr="00F5131D" w:rsidRDefault="00F5131D" w:rsidP="00F5131D">
      <w:pPr>
        <w:jc w:val="both"/>
        <w:rPr>
          <w:b/>
          <w:szCs w:val="28"/>
          <w:lang w:val="tt-RU"/>
        </w:rPr>
      </w:pPr>
      <w:r w:rsidRPr="00F5131D">
        <w:rPr>
          <w:b/>
          <w:szCs w:val="28"/>
          <w:lang w:val="tt-RU"/>
        </w:rPr>
        <w:t>Как долго?</w:t>
      </w:r>
    </w:p>
    <w:p w:rsidR="00F5131D" w:rsidRPr="00F5131D" w:rsidRDefault="00F5131D" w:rsidP="00F5131D">
      <w:pPr>
        <w:jc w:val="both"/>
        <w:rPr>
          <w:szCs w:val="28"/>
          <w:lang w:val="tt-RU"/>
        </w:rPr>
      </w:pPr>
      <w:r w:rsidRPr="00F5131D">
        <w:rPr>
          <w:szCs w:val="28"/>
          <w:lang w:val="tt-RU"/>
        </w:rPr>
        <w:t xml:space="preserve">Внимание ребенка 3—4 лет к непрерывно звучащей музыке устойчиво в течение 1—2,5 минут, а с небольшими перерывами между пьесами — в течение 5—7 минут. Слушание может быть более или менее продолжительным в зависимости от индивидуальных особенностей ребенка, </w:t>
      </w:r>
      <w:r>
        <w:rPr>
          <w:szCs w:val="28"/>
          <w:lang w:val="tt-RU"/>
        </w:rPr>
        <w:t>его физического состояния.</w:t>
      </w:r>
    </w:p>
    <w:p w:rsidR="00F5131D" w:rsidRPr="00F5131D" w:rsidRDefault="00F5131D" w:rsidP="00F5131D">
      <w:pPr>
        <w:jc w:val="both"/>
        <w:rPr>
          <w:b/>
          <w:szCs w:val="28"/>
          <w:lang w:val="tt-RU"/>
        </w:rPr>
      </w:pPr>
      <w:r w:rsidRPr="00F5131D">
        <w:rPr>
          <w:b/>
          <w:szCs w:val="28"/>
          <w:lang w:val="tt-RU"/>
        </w:rPr>
        <w:t>Как?</w:t>
      </w:r>
    </w:p>
    <w:p w:rsidR="00F5131D" w:rsidRPr="00F5131D" w:rsidRDefault="00F5131D" w:rsidP="00F5131D">
      <w:pPr>
        <w:jc w:val="both"/>
        <w:rPr>
          <w:szCs w:val="28"/>
          <w:lang w:val="tt-RU"/>
        </w:rPr>
      </w:pPr>
      <w:r w:rsidRPr="00F5131D">
        <w:rPr>
          <w:szCs w:val="28"/>
          <w:lang w:val="tt-RU"/>
        </w:rPr>
        <w:t xml:space="preserve">Заранее приготовьте </w:t>
      </w:r>
      <w:r w:rsidRPr="00F5131D">
        <w:rPr>
          <w:szCs w:val="28"/>
          <w:lang w:val="tt-RU"/>
        </w:rPr>
        <w:t xml:space="preserve">средство для прослушивания музыки. Найдите найдите на диске (флеш-карте) пьесу, </w:t>
      </w:r>
      <w:r w:rsidRPr="00F5131D">
        <w:rPr>
          <w:szCs w:val="28"/>
          <w:lang w:val="tt-RU"/>
        </w:rPr>
        <w:t xml:space="preserve">которую вы будете слушать. Определите силу звука. Музыка не должна звучать громко! Предупредите </w:t>
      </w:r>
      <w:r w:rsidRPr="00F5131D">
        <w:rPr>
          <w:szCs w:val="28"/>
          <w:lang w:val="tt-RU"/>
        </w:rPr>
        <w:t>всех ребят</w:t>
      </w:r>
      <w:r w:rsidRPr="00F5131D">
        <w:rPr>
          <w:szCs w:val="28"/>
          <w:lang w:val="tt-RU"/>
        </w:rPr>
        <w:t>, чтобы было тихо и чтобы в комнат</w:t>
      </w:r>
      <w:r w:rsidRPr="00F5131D">
        <w:rPr>
          <w:szCs w:val="28"/>
          <w:lang w:val="tt-RU"/>
        </w:rPr>
        <w:t>е</w:t>
      </w:r>
      <w:r w:rsidRPr="00F5131D">
        <w:rPr>
          <w:szCs w:val="28"/>
          <w:lang w:val="tt-RU"/>
        </w:rPr>
        <w:t xml:space="preserve"> во время з</w:t>
      </w:r>
      <w:r w:rsidRPr="00F5131D">
        <w:rPr>
          <w:szCs w:val="28"/>
          <w:lang w:val="tt-RU"/>
        </w:rPr>
        <w:t>вучания музыки не ходили. Усадите детей слушать музыку</w:t>
      </w:r>
      <w:r w:rsidRPr="00F5131D">
        <w:rPr>
          <w:szCs w:val="28"/>
          <w:lang w:val="tt-RU"/>
        </w:rPr>
        <w:t xml:space="preserve">. И дети, </w:t>
      </w:r>
      <w:r>
        <w:rPr>
          <w:szCs w:val="28"/>
          <w:lang w:val="tt-RU"/>
        </w:rPr>
        <w:t>и взрослые слушают музыку сидя.</w:t>
      </w:r>
    </w:p>
    <w:p w:rsidR="00F5131D" w:rsidRPr="00F5131D" w:rsidRDefault="00F5131D" w:rsidP="00F5131D">
      <w:pPr>
        <w:jc w:val="both"/>
        <w:rPr>
          <w:b/>
          <w:szCs w:val="28"/>
          <w:lang w:val="tt-RU"/>
        </w:rPr>
      </w:pPr>
      <w:r w:rsidRPr="00F5131D">
        <w:rPr>
          <w:b/>
          <w:szCs w:val="28"/>
          <w:lang w:val="tt-RU"/>
        </w:rPr>
        <w:t>Когда?</w:t>
      </w:r>
    </w:p>
    <w:p w:rsidR="00F5131D" w:rsidRPr="00F5131D" w:rsidRDefault="00F5131D" w:rsidP="00F5131D">
      <w:pPr>
        <w:jc w:val="both"/>
        <w:rPr>
          <w:szCs w:val="28"/>
          <w:lang w:val="tt-RU"/>
        </w:rPr>
      </w:pPr>
      <w:r w:rsidRPr="00F5131D">
        <w:rPr>
          <w:szCs w:val="28"/>
          <w:lang w:val="tt-RU"/>
        </w:rPr>
        <w:t>Выберите удобное для ребенка и взрослого время в течение дня (когда ребенок не увлечен игрой, не возбужден приходом кого-либо, хорошо себя чувствует). Лучше всего — п</w:t>
      </w:r>
      <w:r w:rsidRPr="00F5131D">
        <w:rPr>
          <w:szCs w:val="28"/>
          <w:lang w:val="tt-RU"/>
        </w:rPr>
        <w:t>осле завтрака или дневного сна.</w:t>
      </w:r>
    </w:p>
    <w:p w:rsidR="00F5131D" w:rsidRPr="00F5131D" w:rsidRDefault="00F5131D" w:rsidP="00F5131D">
      <w:pPr>
        <w:jc w:val="both"/>
        <w:rPr>
          <w:szCs w:val="28"/>
          <w:lang w:val="tt-RU"/>
        </w:rPr>
      </w:pPr>
      <w:r w:rsidRPr="00F5131D">
        <w:rPr>
          <w:szCs w:val="28"/>
          <w:lang w:val="tt-RU"/>
        </w:rPr>
        <w:t xml:space="preserve">Доверяйте ребенку! Он воспринимает классическую музыку по-своему. Не навязывайте малышам ваше толкование той или иной пьесы. Музыка — самый субъективный вид искусства. Ведь и мы, взрослые, воспринимаем одну и ту же пьесу по-разному. Давайте предоставим такое право и детям. Да, ребенок </w:t>
      </w:r>
      <w:r>
        <w:rPr>
          <w:szCs w:val="28"/>
          <w:lang w:val="tt-RU"/>
        </w:rPr>
        <w:t xml:space="preserve">хоть и </w:t>
      </w:r>
      <w:r w:rsidRPr="00F5131D">
        <w:rPr>
          <w:szCs w:val="28"/>
          <w:lang w:val="tt-RU"/>
        </w:rPr>
        <w:t xml:space="preserve"> мал, но практика доказала: он С</w:t>
      </w:r>
      <w:r>
        <w:rPr>
          <w:szCs w:val="28"/>
          <w:lang w:val="tt-RU"/>
        </w:rPr>
        <w:t>ЛЫШИТ, СЛУШАЕТ и ХОЧЕТ СЛУШАТЬ!</w:t>
      </w:r>
    </w:p>
    <w:p w:rsidR="00F5131D" w:rsidRPr="00F5131D" w:rsidRDefault="00F5131D" w:rsidP="00F5131D">
      <w:pPr>
        <w:jc w:val="both"/>
        <w:rPr>
          <w:b/>
          <w:szCs w:val="28"/>
          <w:lang w:val="tt-RU"/>
        </w:rPr>
      </w:pPr>
      <w:r w:rsidRPr="00F5131D">
        <w:rPr>
          <w:b/>
          <w:szCs w:val="28"/>
          <w:lang w:val="tt-RU"/>
        </w:rPr>
        <w:t xml:space="preserve">Музыкальные произведения для слушания </w:t>
      </w:r>
      <w:r w:rsidRPr="00F5131D">
        <w:rPr>
          <w:b/>
          <w:szCs w:val="28"/>
          <w:lang w:val="tt-RU"/>
        </w:rPr>
        <w:t>в группе</w:t>
      </w:r>
    </w:p>
    <w:p w:rsidR="00F5131D" w:rsidRPr="00F5131D" w:rsidRDefault="00F5131D" w:rsidP="00F5131D">
      <w:pPr>
        <w:pStyle w:val="a5"/>
        <w:numPr>
          <w:ilvl w:val="0"/>
          <w:numId w:val="5"/>
        </w:numPr>
        <w:jc w:val="both"/>
        <w:rPr>
          <w:szCs w:val="28"/>
          <w:lang w:val="tt-RU"/>
        </w:rPr>
      </w:pPr>
      <w:r w:rsidRPr="00F5131D">
        <w:rPr>
          <w:szCs w:val="28"/>
          <w:lang w:val="tt-RU"/>
        </w:rPr>
        <w:t>П. Чайковский. Танец маленьких лебедей (оркестр, дир. Е. Светланов).</w:t>
      </w:r>
    </w:p>
    <w:p w:rsidR="00F5131D" w:rsidRPr="00F5131D" w:rsidRDefault="00F5131D" w:rsidP="00F5131D">
      <w:pPr>
        <w:pStyle w:val="a5"/>
        <w:numPr>
          <w:ilvl w:val="0"/>
          <w:numId w:val="1"/>
        </w:numPr>
        <w:jc w:val="both"/>
        <w:rPr>
          <w:szCs w:val="28"/>
          <w:lang w:val="tt-RU"/>
        </w:rPr>
      </w:pPr>
      <w:r w:rsidRPr="00F5131D">
        <w:rPr>
          <w:color w:val="FFFFFF" w:themeColor="background1"/>
          <w:szCs w:val="28"/>
          <w:lang w:val="tt-RU"/>
        </w:rPr>
        <w:t xml:space="preserve">Ж. Рамо. Курица </w:t>
      </w:r>
      <w:r w:rsidRPr="00F5131D">
        <w:rPr>
          <w:szCs w:val="28"/>
          <w:lang w:val="tt-RU"/>
        </w:rPr>
        <w:t>(клавесин, исп. Г. Пишнер).</w:t>
      </w:r>
    </w:p>
    <w:p w:rsidR="00F5131D" w:rsidRPr="00F5131D" w:rsidRDefault="00F5131D" w:rsidP="00F5131D">
      <w:pPr>
        <w:pStyle w:val="a5"/>
        <w:numPr>
          <w:ilvl w:val="0"/>
          <w:numId w:val="1"/>
        </w:numPr>
        <w:jc w:val="both"/>
        <w:rPr>
          <w:color w:val="FFFFFF" w:themeColor="background1"/>
          <w:szCs w:val="28"/>
          <w:lang w:val="tt-RU"/>
        </w:rPr>
      </w:pPr>
      <w:r w:rsidRPr="00F5131D">
        <w:rPr>
          <w:color w:val="FFFFFF" w:themeColor="background1"/>
          <w:szCs w:val="28"/>
          <w:lang w:val="tt-RU"/>
        </w:rPr>
        <w:t xml:space="preserve">П. Чайковский. Марш </w:t>
      </w:r>
      <w:r w:rsidRPr="00F5131D">
        <w:rPr>
          <w:szCs w:val="28"/>
          <w:lang w:val="tt-RU"/>
        </w:rPr>
        <w:t xml:space="preserve">из балета «Щелкунчик» (оркестр, дир. Г. </w:t>
      </w:r>
      <w:r w:rsidRPr="00F5131D">
        <w:rPr>
          <w:color w:val="FFFFFF" w:themeColor="background1"/>
          <w:szCs w:val="28"/>
          <w:lang w:val="tt-RU"/>
        </w:rPr>
        <w:t>Рождественский).</w:t>
      </w:r>
    </w:p>
    <w:p w:rsidR="00F5131D" w:rsidRPr="00F5131D" w:rsidRDefault="00F5131D" w:rsidP="00F5131D">
      <w:pPr>
        <w:pStyle w:val="a5"/>
        <w:numPr>
          <w:ilvl w:val="0"/>
          <w:numId w:val="1"/>
        </w:numPr>
        <w:jc w:val="both"/>
        <w:rPr>
          <w:szCs w:val="28"/>
          <w:lang w:val="tt-RU"/>
        </w:rPr>
      </w:pPr>
      <w:r w:rsidRPr="00F5131D">
        <w:rPr>
          <w:color w:val="FFFFFF" w:themeColor="background1"/>
          <w:szCs w:val="28"/>
          <w:lang w:val="tt-RU"/>
        </w:rPr>
        <w:t>Д. Шостакович. Вальс</w:t>
      </w:r>
      <w:r w:rsidRPr="00F5131D">
        <w:rPr>
          <w:szCs w:val="28"/>
          <w:lang w:val="tt-RU"/>
        </w:rPr>
        <w:t xml:space="preserve">-шутка (флейта и фортепиано). Интермеццо, </w:t>
      </w:r>
      <w:r w:rsidRPr="00F5131D">
        <w:rPr>
          <w:color w:val="FFFFFF" w:themeColor="background1"/>
          <w:szCs w:val="28"/>
          <w:lang w:val="tt-RU"/>
        </w:rPr>
        <w:t>Мурзилка (фортепиано</w:t>
      </w:r>
      <w:r w:rsidRPr="00F5131D">
        <w:rPr>
          <w:szCs w:val="28"/>
          <w:lang w:val="tt-RU"/>
        </w:rPr>
        <w:t>, исп. В. Постникова)</w:t>
      </w:r>
    </w:p>
    <w:p w:rsidR="00F5131D" w:rsidRPr="00F5131D" w:rsidRDefault="00F5131D" w:rsidP="00F5131D">
      <w:pPr>
        <w:pStyle w:val="a5"/>
        <w:numPr>
          <w:ilvl w:val="0"/>
          <w:numId w:val="1"/>
        </w:numPr>
        <w:jc w:val="both"/>
        <w:rPr>
          <w:szCs w:val="28"/>
          <w:lang w:val="tt-RU"/>
        </w:rPr>
      </w:pPr>
      <w:r w:rsidRPr="00F5131D">
        <w:rPr>
          <w:color w:val="FFFFFF" w:themeColor="background1"/>
          <w:szCs w:val="28"/>
          <w:lang w:val="tt-RU"/>
        </w:rPr>
        <w:t>Г. Свиридов. Муз</w:t>
      </w:r>
      <w:r w:rsidRPr="00F5131D">
        <w:rPr>
          <w:szCs w:val="28"/>
          <w:lang w:val="tt-RU"/>
        </w:rPr>
        <w:t xml:space="preserve">ыкальный момент. Весна (из Муз. иллюстраций к </w:t>
      </w:r>
      <w:r w:rsidRPr="00677302">
        <w:rPr>
          <w:color w:val="FFFFFF" w:themeColor="background1"/>
          <w:szCs w:val="28"/>
          <w:lang w:val="tt-RU"/>
        </w:rPr>
        <w:t xml:space="preserve">повести А. Пушкина </w:t>
      </w:r>
      <w:r w:rsidRPr="00F5131D">
        <w:rPr>
          <w:szCs w:val="28"/>
          <w:lang w:val="tt-RU"/>
        </w:rPr>
        <w:t xml:space="preserve">«Метель») (фортепиано, исп. А. Бунин, оркестр, </w:t>
      </w:r>
      <w:r w:rsidRPr="00677302">
        <w:rPr>
          <w:color w:val="FFFFFF" w:themeColor="background1"/>
          <w:szCs w:val="28"/>
          <w:lang w:val="tt-RU"/>
        </w:rPr>
        <w:t>дир. В. Федосеев).</w:t>
      </w:r>
    </w:p>
    <w:p w:rsidR="00F5131D" w:rsidRPr="00F5131D" w:rsidRDefault="00F5131D" w:rsidP="00F5131D">
      <w:pPr>
        <w:pStyle w:val="a5"/>
        <w:numPr>
          <w:ilvl w:val="0"/>
          <w:numId w:val="1"/>
        </w:numPr>
        <w:jc w:val="both"/>
        <w:rPr>
          <w:szCs w:val="28"/>
          <w:lang w:val="tt-RU"/>
        </w:rPr>
      </w:pPr>
      <w:r w:rsidRPr="00677302">
        <w:rPr>
          <w:color w:val="FFFFFF" w:themeColor="background1"/>
          <w:szCs w:val="28"/>
          <w:lang w:val="tt-RU"/>
        </w:rPr>
        <w:t>Произведения цикла “</w:t>
      </w:r>
      <w:r w:rsidRPr="00F5131D">
        <w:rPr>
          <w:szCs w:val="28"/>
          <w:lang w:val="tt-RU"/>
        </w:rPr>
        <w:t>Классика для малышей”</w:t>
      </w:r>
    </w:p>
    <w:sectPr w:rsidR="00F5131D" w:rsidRPr="00F5131D" w:rsidSect="00F5131D">
      <w:pgSz w:w="11906" w:h="16838"/>
      <w:pgMar w:top="568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cademy Ho"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A03E5"/>
    <w:multiLevelType w:val="hybridMultilevel"/>
    <w:tmpl w:val="4D644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A685F"/>
    <w:multiLevelType w:val="hybridMultilevel"/>
    <w:tmpl w:val="9C3E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F29BE"/>
    <w:multiLevelType w:val="hybridMultilevel"/>
    <w:tmpl w:val="1E0401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152163"/>
    <w:multiLevelType w:val="hybridMultilevel"/>
    <w:tmpl w:val="02C24176"/>
    <w:lvl w:ilvl="0" w:tplc="944CB1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D0A9A"/>
    <w:multiLevelType w:val="hybridMultilevel"/>
    <w:tmpl w:val="D0500A8E"/>
    <w:lvl w:ilvl="0" w:tplc="944CB1F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42"/>
    <w:rsid w:val="00253871"/>
    <w:rsid w:val="004D520D"/>
    <w:rsid w:val="006426DA"/>
    <w:rsid w:val="00677302"/>
    <w:rsid w:val="006A6042"/>
    <w:rsid w:val="007E52B4"/>
    <w:rsid w:val="00F5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DA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2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2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DA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2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2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2015-03-24T07:06:00Z</dcterms:created>
  <dcterms:modified xsi:type="dcterms:W3CDTF">2015-03-24T13:08:00Z</dcterms:modified>
</cp:coreProperties>
</file>